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8819" w14:textId="77777777" w:rsidR="007921D9" w:rsidRDefault="007921D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0272FF34" w14:textId="60888E8E" w:rsidR="007921D9" w:rsidRDefault="00FA11DB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朱尧</w:t>
      </w:r>
      <w:r w:rsidR="00F22C68" w:rsidRPr="00F22C68">
        <w:rPr>
          <w:rFonts w:ascii="宋体" w:hAnsi="宋体" w:cs="宋体" w:hint="eastAsia"/>
          <w:b/>
          <w:kern w:val="0"/>
          <w:sz w:val="32"/>
          <w:szCs w:val="32"/>
        </w:rPr>
        <w:t>个人</w:t>
      </w:r>
      <w:proofErr w:type="gramEnd"/>
      <w:r w:rsidR="00F22C68" w:rsidRPr="00F22C68">
        <w:rPr>
          <w:rFonts w:ascii="宋体" w:hAnsi="宋体" w:cs="宋体" w:hint="eastAsia"/>
          <w:b/>
          <w:kern w:val="0"/>
          <w:sz w:val="32"/>
          <w:szCs w:val="32"/>
        </w:rPr>
        <w:t>债务集中清理</w:t>
      </w:r>
      <w:r w:rsidR="00B751B7">
        <w:rPr>
          <w:rFonts w:ascii="宋体" w:hAnsi="宋体" w:cs="宋体" w:hint="eastAsia"/>
          <w:b/>
          <w:kern w:val="0"/>
          <w:sz w:val="32"/>
          <w:szCs w:val="32"/>
        </w:rPr>
        <w:t>案</w:t>
      </w:r>
    </w:p>
    <w:p w14:paraId="10B520C5" w14:textId="77777777" w:rsidR="007921D9" w:rsidRDefault="00B751B7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0FB6E5DC" w14:textId="77777777" w:rsidR="007921D9" w:rsidRDefault="007921D9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69CED8E" w14:textId="63A740B1" w:rsidR="007921D9" w:rsidRDefault="00B751B7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FA11DB">
        <w:rPr>
          <w:rFonts w:ascii="仿宋" w:eastAsia="仿宋" w:hAnsi="仿宋"/>
          <w:color w:val="000000"/>
          <w:kern w:val="0"/>
          <w:sz w:val="28"/>
          <w:szCs w:val="28"/>
        </w:rPr>
        <w:t>9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FA11DB"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</w:t>
      </w:r>
      <w:r w:rsid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上虞区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作出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（2022）浙060</w:t>
      </w:r>
      <w:r w:rsidR="00F22C68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proofErr w:type="gramStart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FA11DB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 w:rsidR="00606F88" w:rsidRPr="00D32D67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proofErr w:type="gramEnd"/>
      <w:r w:rsidRPr="00D32D67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裁定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受理</w:t>
      </w:r>
      <w:proofErr w:type="gramStart"/>
      <w:r w:rsidR="00FA11DB">
        <w:rPr>
          <w:rFonts w:ascii="仿宋" w:eastAsia="仿宋" w:hAnsi="仿宋" w:hint="eastAsia"/>
          <w:color w:val="000000"/>
          <w:kern w:val="0"/>
          <w:sz w:val="28"/>
          <w:szCs w:val="28"/>
        </w:rPr>
        <w:t>朱尧</w:t>
      </w:r>
      <w:r w:rsidR="00F22C68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个人</w:t>
      </w:r>
      <w:proofErr w:type="gramEnd"/>
      <w:r w:rsidR="00F22C68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债务集中清理一案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，并指定浙江大公律师事务所为</w:t>
      </w:r>
      <w:proofErr w:type="gramStart"/>
      <w:r w:rsidR="00FA11DB">
        <w:rPr>
          <w:rFonts w:ascii="仿宋" w:eastAsia="仿宋" w:hAnsi="仿宋" w:hint="eastAsia"/>
          <w:color w:val="000000"/>
          <w:kern w:val="0"/>
          <w:sz w:val="28"/>
          <w:szCs w:val="28"/>
        </w:rPr>
        <w:t>朱尧</w:t>
      </w:r>
      <w:r w:rsidR="00F22C68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个人</w:t>
      </w:r>
      <w:proofErr w:type="gramEnd"/>
      <w:r w:rsidR="00F22C68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债务集中清理期间的管理人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7D52491C" w14:textId="30DCAE5A" w:rsidR="007921D9" w:rsidRDefault="00B751B7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上述</w:t>
      </w:r>
      <w:r w:rsidR="00FA11DB">
        <w:rPr>
          <w:rFonts w:ascii="仿宋" w:eastAsia="仿宋" w:hAnsi="仿宋" w:hint="eastAsia"/>
          <w:color w:val="000000"/>
          <w:kern w:val="0"/>
          <w:sz w:val="28"/>
          <w:szCs w:val="28"/>
        </w:rPr>
        <w:t>朱尧</w:t>
      </w:r>
      <w:r w:rsidR="002F5446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个人</w:t>
      </w:r>
      <w:proofErr w:type="gramEnd"/>
      <w:r w:rsidR="002F5446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债务集中</w:t>
      </w:r>
      <w:proofErr w:type="gramStart"/>
      <w:r w:rsidR="002F5446" w:rsidRPr="00F22C68">
        <w:rPr>
          <w:rFonts w:ascii="仿宋" w:eastAsia="仿宋" w:hAnsi="仿宋" w:hint="eastAsia"/>
          <w:color w:val="000000"/>
          <w:kern w:val="0"/>
          <w:sz w:val="28"/>
          <w:szCs w:val="28"/>
        </w:rPr>
        <w:t>清理</w:t>
      </w:r>
      <w:r>
        <w:rPr>
          <w:rFonts w:ascii="仿宋" w:eastAsia="仿宋" w:hAnsi="仿宋" w:cs="宋体" w:hint="eastAsia"/>
          <w:kern w:val="0"/>
          <w:sz w:val="28"/>
          <w:szCs w:val="28"/>
        </w:rPr>
        <w:t>案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债权申报程序，促进债权申报工作的顺利进行，管理人就债权人申报债权的相关事宜说明如下：</w:t>
      </w:r>
    </w:p>
    <w:p w14:paraId="58CB9FFF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6C5D7F9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EFB393C" w14:textId="7D21E4C5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 w:rsidR="002F5446">
        <w:rPr>
          <w:rFonts w:ascii="仿宋" w:eastAsia="仿宋" w:hAnsi="仿宋" w:hint="eastAsia"/>
          <w:kern w:val="0"/>
          <w:sz w:val="28"/>
          <w:szCs w:val="28"/>
        </w:rPr>
        <w:t>上虞区</w:t>
      </w:r>
      <w:r>
        <w:rPr>
          <w:rFonts w:ascii="仿宋" w:eastAsia="仿宋" w:hAnsi="仿宋" w:hint="eastAsia"/>
          <w:kern w:val="0"/>
          <w:sz w:val="28"/>
          <w:szCs w:val="28"/>
        </w:rPr>
        <w:t>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</w:t>
      </w:r>
      <w:r w:rsidR="002F5446" w:rsidRPr="002F5446">
        <w:rPr>
          <w:rFonts w:ascii="仿宋" w:eastAsia="仿宋" w:hAnsi="仿宋" w:cs="宋体" w:hint="eastAsia"/>
          <w:kern w:val="0"/>
          <w:sz w:val="28"/>
          <w:szCs w:val="28"/>
        </w:rPr>
        <w:t>个人债务集中清理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46CF7B1A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20B27927" w14:textId="1D1CAA70" w:rsidR="007921D9" w:rsidRPr="00A61655" w:rsidRDefault="00B751B7" w:rsidP="00A61655">
      <w:pPr>
        <w:pStyle w:val="af3"/>
        <w:widowControl/>
        <w:numPr>
          <w:ilvl w:val="0"/>
          <w:numId w:val="1"/>
        </w:numPr>
        <w:adjustRightInd w:val="0"/>
        <w:spacing w:line="400" w:lineRule="exact"/>
        <w:ind w:firstLineChars="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A61655">
        <w:rPr>
          <w:rFonts w:ascii="仿宋" w:eastAsia="仿宋" w:hAnsi="仿宋" w:cs="宋体" w:hint="eastAsia"/>
          <w:kern w:val="0"/>
          <w:sz w:val="28"/>
          <w:szCs w:val="28"/>
        </w:rPr>
        <w:t>未到期的债权，在</w:t>
      </w:r>
      <w:r w:rsidR="00A61655" w:rsidRPr="00A61655">
        <w:rPr>
          <w:rFonts w:ascii="仿宋" w:eastAsia="仿宋" w:hAnsi="仿宋" w:cs="宋体" w:hint="eastAsia"/>
          <w:kern w:val="0"/>
          <w:sz w:val="28"/>
          <w:szCs w:val="28"/>
        </w:rPr>
        <w:t>个人债务集中清理</w:t>
      </w:r>
      <w:r w:rsidRPr="00A61655">
        <w:rPr>
          <w:rFonts w:ascii="仿宋" w:eastAsia="仿宋" w:hAnsi="仿宋" w:cs="宋体" w:hint="eastAsia"/>
          <w:kern w:val="0"/>
          <w:sz w:val="28"/>
          <w:szCs w:val="28"/>
        </w:rPr>
        <w:t>申请受理时视为债权到期；</w:t>
      </w:r>
    </w:p>
    <w:p w14:paraId="79DE8570" w14:textId="22D3B309" w:rsidR="007921D9" w:rsidRPr="00A61655" w:rsidRDefault="00B751B7" w:rsidP="00A61655">
      <w:pPr>
        <w:pStyle w:val="af3"/>
        <w:widowControl/>
        <w:numPr>
          <w:ilvl w:val="0"/>
          <w:numId w:val="1"/>
        </w:numPr>
        <w:adjustRightInd w:val="0"/>
        <w:spacing w:line="400" w:lineRule="exact"/>
        <w:ind w:firstLineChars="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A61655">
        <w:rPr>
          <w:rFonts w:ascii="仿宋" w:eastAsia="仿宋" w:hAnsi="仿宋" w:cs="宋体" w:hint="eastAsia"/>
          <w:kern w:val="0"/>
          <w:sz w:val="28"/>
          <w:szCs w:val="28"/>
        </w:rPr>
        <w:t>附利息的债权，自</w:t>
      </w:r>
      <w:r w:rsidR="00A61655" w:rsidRPr="00A61655">
        <w:rPr>
          <w:rFonts w:ascii="仿宋" w:eastAsia="仿宋" w:hAnsi="仿宋" w:cs="宋体" w:hint="eastAsia"/>
          <w:kern w:val="0"/>
          <w:sz w:val="28"/>
          <w:szCs w:val="28"/>
        </w:rPr>
        <w:t>个人债务集中清理</w:t>
      </w:r>
      <w:r w:rsidRPr="00A61655">
        <w:rPr>
          <w:rFonts w:ascii="仿宋" w:eastAsia="仿宋" w:hAnsi="仿宋" w:cs="宋体" w:hint="eastAsia"/>
          <w:kern w:val="0"/>
          <w:sz w:val="28"/>
          <w:szCs w:val="28"/>
        </w:rPr>
        <w:t>申请受理时起停止计息；</w:t>
      </w:r>
    </w:p>
    <w:p w14:paraId="68B2035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036D89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231F738B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08A063C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0C21942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7F3E60FB" w14:textId="53E8A3CA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</w:t>
      </w:r>
      <w:r w:rsidR="007148AD">
        <w:rPr>
          <w:rFonts w:ascii="仿宋" w:eastAsia="仿宋" w:hAnsi="仿宋" w:cs="宋体" w:hint="eastAsia"/>
          <w:kern w:val="0"/>
          <w:sz w:val="28"/>
          <w:szCs w:val="28"/>
        </w:rPr>
        <w:t>法律</w:t>
      </w:r>
      <w:r>
        <w:rPr>
          <w:rFonts w:ascii="仿宋" w:eastAsia="仿宋" w:hAnsi="仿宋" w:cs="宋体" w:hint="eastAsia"/>
          <w:kern w:val="0"/>
          <w:sz w:val="28"/>
          <w:szCs w:val="28"/>
        </w:rPr>
        <w:t>规定解除合同的，对方当事人以因合同解除所产生的损害赔偿请求权申报债权；</w:t>
      </w:r>
    </w:p>
    <w:p w14:paraId="171B66D6" w14:textId="0579C1C3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</w:t>
      </w:r>
      <w:r w:rsidR="00E47026" w:rsidRPr="00E47026">
        <w:rPr>
          <w:rFonts w:ascii="仿宋" w:eastAsia="仿宋" w:hAnsi="仿宋" w:cs="宋体" w:hint="eastAsia"/>
          <w:kern w:val="0"/>
          <w:sz w:val="28"/>
          <w:szCs w:val="28"/>
        </w:rPr>
        <w:t>《浙江法院个人债务集中清理（类个人破产）工作指引（试行）》</w:t>
      </w:r>
      <w:r>
        <w:rPr>
          <w:rFonts w:ascii="仿宋" w:eastAsia="仿宋" w:hAnsi="仿宋" w:cs="宋体" w:hint="eastAsia"/>
          <w:kern w:val="0"/>
          <w:sz w:val="28"/>
          <w:szCs w:val="28"/>
        </w:rPr>
        <w:t>规定的程序，受托人不知该事实，继续处理委托事务的，受托人以由此产生的请求权申报债权；</w:t>
      </w:r>
    </w:p>
    <w:p w14:paraId="1144D7B8" w14:textId="79CDF4A0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</w:t>
      </w:r>
      <w:r w:rsidR="00E47026" w:rsidRPr="00E47026">
        <w:rPr>
          <w:rFonts w:ascii="仿宋" w:eastAsia="仿宋" w:hAnsi="仿宋" w:cs="宋体" w:hint="eastAsia"/>
          <w:kern w:val="0"/>
          <w:sz w:val="28"/>
          <w:szCs w:val="28"/>
        </w:rPr>
        <w:t>《浙江法院个人债务集中清理（类个人破产）工作指引（试行）》</w:t>
      </w:r>
      <w:r>
        <w:rPr>
          <w:rFonts w:ascii="仿宋" w:eastAsia="仿宋" w:hAnsi="仿宋" w:cs="宋体" w:hint="eastAsia"/>
          <w:kern w:val="0"/>
          <w:sz w:val="28"/>
          <w:szCs w:val="28"/>
        </w:rPr>
        <w:t>规定的程序，该票据的付款人继续付款或者承兑的，付款人以由此产生的请求权申报债权；</w:t>
      </w:r>
    </w:p>
    <w:p w14:paraId="19145542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C178D48" w14:textId="11B91EA4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</w:t>
      </w:r>
      <w:r w:rsidR="00E47026" w:rsidRPr="00E47026">
        <w:rPr>
          <w:rFonts w:ascii="仿宋" w:eastAsia="仿宋" w:hAnsi="仿宋" w:hint="eastAsia"/>
          <w:b/>
          <w:kern w:val="0"/>
          <w:sz w:val="28"/>
          <w:szCs w:val="28"/>
        </w:rPr>
        <w:t>《浙江法院个人债务集中清理（类个人破产）工作指引（试行）》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规定申报债权的，不得依照</w:t>
      </w:r>
      <w:r w:rsidR="00E47026" w:rsidRPr="00E47026">
        <w:rPr>
          <w:rFonts w:ascii="仿宋" w:eastAsia="仿宋" w:hAnsi="仿宋" w:hint="eastAsia"/>
          <w:b/>
          <w:kern w:val="0"/>
          <w:sz w:val="28"/>
          <w:szCs w:val="28"/>
        </w:rPr>
        <w:t>《浙江法院个人债务集中清理（类个人破产）工作指引（试行）》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规定的程序行使权利。</w:t>
      </w:r>
    </w:p>
    <w:p w14:paraId="6E93E7DB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3B32C18F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25384E50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7C2111D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债权人为个人的，提供个人身份证明(复印件签字确认)；</w:t>
      </w:r>
    </w:p>
    <w:p w14:paraId="1BB6BA4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 w14:paraId="4C1506CA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债权申报表、申报材料清单；</w:t>
      </w:r>
    </w:p>
    <w:p w14:paraId="5DB25AC8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proofErr w:type="gramStart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息或违约金计算说明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 w14:paraId="1E519DF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14:paraId="3C2621D7" w14:textId="77777777" w:rsidR="007921D9" w:rsidRDefault="007921D9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DECFA6B" w14:textId="77777777" w:rsidR="007921D9" w:rsidRDefault="00B751B7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274F8F06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以上申报材料均一式两份；</w:t>
      </w:r>
    </w:p>
    <w:p w14:paraId="322E9CD7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提交材料的纸张规格为A4纸；书写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均应用蓝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墨、或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炭素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墨水；</w:t>
      </w:r>
    </w:p>
    <w:p w14:paraId="4143BEC5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息或违约金涉及多笔债权的，应当分别列明每笔债权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息或违约金计算说明；</w:t>
      </w:r>
    </w:p>
    <w:p w14:paraId="5EFA5D29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45D4E6AE" w14:textId="77777777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申报时间及地点：法定工作日周一至周五上午9:00～11:30，下午2:00～5:00，浙江省绍兴市中兴中路375号写字楼B座7F，邮政编码：312000；</w:t>
      </w:r>
    </w:p>
    <w:p w14:paraId="13A2738F" w14:textId="5C7BD0D0" w:rsidR="007921D9" w:rsidRDefault="00B751B7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联系人：金丽莎，联系电话：0575-88223711，手机：15957572378；</w:t>
      </w:r>
      <w:r w:rsidR="00FA11DB">
        <w:rPr>
          <w:rFonts w:ascii="仿宋" w:eastAsia="仿宋" w:hAnsi="仿宋" w:hint="eastAsia"/>
          <w:color w:val="000000"/>
          <w:kern w:val="0"/>
          <w:sz w:val="28"/>
          <w:szCs w:val="28"/>
        </w:rPr>
        <w:t>即使你们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，联系电话：0575-</w:t>
      </w:r>
      <w:r w:rsidR="00FA11DB">
        <w:rPr>
          <w:rFonts w:ascii="仿宋" w:eastAsia="仿宋" w:hAnsi="仿宋"/>
          <w:color w:val="000000"/>
          <w:kern w:val="0"/>
          <w:sz w:val="28"/>
          <w:szCs w:val="28"/>
        </w:rPr>
        <w:t>88223709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，手机：</w:t>
      </w:r>
      <w:r w:rsidR="00FA11DB">
        <w:rPr>
          <w:rFonts w:ascii="仿宋" w:eastAsia="仿宋" w:hAnsi="仿宋"/>
          <w:color w:val="000000"/>
          <w:kern w:val="0"/>
          <w:sz w:val="28"/>
          <w:szCs w:val="28"/>
        </w:rPr>
        <w:t>18888770730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5A380053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31716604" w14:textId="77777777" w:rsidR="007921D9" w:rsidRDefault="00B751B7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6637693" w14:textId="78735277" w:rsidR="007921D9" w:rsidRDefault="00B751B7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有关申报资料可在管理人网站http://www.zjdagong.com下载；有关</w:t>
      </w:r>
      <w:proofErr w:type="gramStart"/>
      <w:r w:rsidR="00FA11DB">
        <w:rPr>
          <w:rFonts w:ascii="仿宋" w:eastAsia="仿宋" w:hAnsi="仿宋" w:hint="eastAsia"/>
          <w:kern w:val="0"/>
          <w:sz w:val="28"/>
          <w:szCs w:val="28"/>
        </w:rPr>
        <w:t>朱尧</w:t>
      </w:r>
      <w:r w:rsidR="009A72CA" w:rsidRPr="002F5446">
        <w:rPr>
          <w:rFonts w:ascii="仿宋" w:eastAsia="仿宋" w:hAnsi="仿宋" w:hint="eastAsia"/>
          <w:kern w:val="0"/>
          <w:sz w:val="28"/>
          <w:szCs w:val="28"/>
        </w:rPr>
        <w:t>个人</w:t>
      </w:r>
      <w:proofErr w:type="gramEnd"/>
      <w:r w:rsidR="009A72CA" w:rsidRPr="002F5446">
        <w:rPr>
          <w:rFonts w:ascii="仿宋" w:eastAsia="仿宋" w:hAnsi="仿宋" w:hint="eastAsia"/>
          <w:kern w:val="0"/>
          <w:sz w:val="28"/>
          <w:szCs w:val="28"/>
        </w:rPr>
        <w:t>债务集中</w:t>
      </w:r>
      <w:proofErr w:type="gramStart"/>
      <w:r w:rsidR="009A72CA" w:rsidRPr="002F5446">
        <w:rPr>
          <w:rFonts w:ascii="仿宋" w:eastAsia="仿宋" w:hAnsi="仿宋" w:hint="eastAsia"/>
          <w:kern w:val="0"/>
          <w:sz w:val="28"/>
          <w:szCs w:val="28"/>
        </w:rPr>
        <w:t>清理</w:t>
      </w:r>
      <w:r>
        <w:rPr>
          <w:rFonts w:ascii="仿宋" w:eastAsia="仿宋" w:hAnsi="仿宋" w:hint="eastAsia"/>
          <w:kern w:val="0"/>
          <w:sz w:val="28"/>
          <w:szCs w:val="28"/>
        </w:rPr>
        <w:t>案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的相关信息，管理人也将根据实际需要通过网站、公告、电话等方式通知债权人，敬请债权人予以关注。</w:t>
      </w:r>
    </w:p>
    <w:p w14:paraId="10C8DE6A" w14:textId="77777777" w:rsidR="007921D9" w:rsidRDefault="007921D9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20CEB11" w14:textId="77777777" w:rsidR="003F0462" w:rsidRDefault="003F0462" w:rsidP="003F0462">
      <w:pPr>
        <w:widowControl/>
        <w:adjustRightInd w:val="0"/>
        <w:spacing w:line="400" w:lineRule="exact"/>
        <w:ind w:right="182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50518D12" w14:textId="6A3E36F0" w:rsidR="007921D9" w:rsidRDefault="00FA11DB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朱尧</w:t>
      </w:r>
      <w:r w:rsidR="002F5446" w:rsidRPr="002F5446">
        <w:rPr>
          <w:rFonts w:ascii="仿宋" w:eastAsia="仿宋" w:hAnsi="仿宋" w:hint="eastAsia"/>
          <w:kern w:val="0"/>
          <w:sz w:val="28"/>
          <w:szCs w:val="28"/>
        </w:rPr>
        <w:t>个人</w:t>
      </w:r>
      <w:proofErr w:type="gramEnd"/>
      <w:r w:rsidR="002F5446" w:rsidRPr="002F5446">
        <w:rPr>
          <w:rFonts w:ascii="仿宋" w:eastAsia="仿宋" w:hAnsi="仿宋" w:hint="eastAsia"/>
          <w:kern w:val="0"/>
          <w:sz w:val="28"/>
          <w:szCs w:val="28"/>
        </w:rPr>
        <w:t>债务集中清理</w:t>
      </w:r>
      <w:r w:rsidR="00B751B7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639DBC29" w14:textId="5E218774" w:rsidR="007921D9" w:rsidRPr="003F0462" w:rsidRDefault="00B751B7" w:rsidP="003F0462">
      <w:pPr>
        <w:widowControl/>
        <w:adjustRightInd w:val="0"/>
        <w:spacing w:line="400" w:lineRule="exact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</w:t>
      </w:r>
      <w:r w:rsidR="003F0462">
        <w:rPr>
          <w:rFonts w:ascii="仿宋" w:eastAsia="仿宋" w:hAnsi="仿宋"/>
          <w:kern w:val="0"/>
          <w:sz w:val="28"/>
          <w:szCs w:val="28"/>
        </w:rPr>
        <w:t xml:space="preserve">  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二○二二年</w:t>
      </w:r>
      <w:r w:rsidR="00FA11DB">
        <w:rPr>
          <w:rFonts w:ascii="仿宋" w:eastAsia="仿宋" w:hAnsi="仿宋" w:hint="eastAsia"/>
          <w:kern w:val="0"/>
          <w:sz w:val="28"/>
          <w:szCs w:val="28"/>
        </w:rPr>
        <w:t>九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月</w:t>
      </w:r>
      <w:r w:rsidR="00FA11DB">
        <w:rPr>
          <w:rFonts w:ascii="仿宋" w:eastAsia="仿宋" w:hAnsi="仿宋" w:hint="eastAsia"/>
          <w:kern w:val="0"/>
          <w:sz w:val="28"/>
          <w:szCs w:val="28"/>
        </w:rPr>
        <w:t>二</w:t>
      </w:r>
      <w:bookmarkStart w:id="0" w:name="_GoBack"/>
      <w:bookmarkEnd w:id="0"/>
      <w:r w:rsidR="002F5446">
        <w:rPr>
          <w:rFonts w:ascii="仿宋" w:eastAsia="仿宋" w:hAnsi="仿宋" w:hint="eastAsia"/>
          <w:kern w:val="0"/>
          <w:sz w:val="28"/>
          <w:szCs w:val="28"/>
        </w:rPr>
        <w:t>十七</w:t>
      </w:r>
      <w:r w:rsidRPr="003F0462">
        <w:rPr>
          <w:rFonts w:ascii="仿宋" w:eastAsia="仿宋" w:hAnsi="仿宋" w:hint="eastAsia"/>
          <w:kern w:val="0"/>
          <w:sz w:val="28"/>
          <w:szCs w:val="28"/>
        </w:rPr>
        <w:t>日</w:t>
      </w:r>
    </w:p>
    <w:sectPr w:rsidR="007921D9" w:rsidRPr="003F0462">
      <w:headerReference w:type="default" r:id="rId9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9B78" w14:textId="77777777" w:rsidR="00334D1D" w:rsidRDefault="00334D1D">
      <w:r>
        <w:separator/>
      </w:r>
    </w:p>
  </w:endnote>
  <w:endnote w:type="continuationSeparator" w:id="0">
    <w:p w14:paraId="7B35226F" w14:textId="77777777" w:rsidR="00334D1D" w:rsidRDefault="0033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">
    <w:altName w:val="Yu Gothic"/>
    <w:charset w:val="80"/>
    <w:family w:val="auto"/>
    <w:pitch w:val="default"/>
    <w:sig w:usb0="00000000" w:usb1="00000000" w:usb2="00000010" w:usb3="00000000" w:csb0="003E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3F18" w14:textId="77777777" w:rsidR="00334D1D" w:rsidRDefault="00334D1D">
      <w:r>
        <w:separator/>
      </w:r>
    </w:p>
  </w:footnote>
  <w:footnote w:type="continuationSeparator" w:id="0">
    <w:p w14:paraId="7CA48D6C" w14:textId="77777777" w:rsidR="00334D1D" w:rsidRDefault="0033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E258" w14:textId="77777777" w:rsidR="007921D9" w:rsidRDefault="007921D9">
    <w:pPr>
      <w:pStyle w:val="ad"/>
      <w:tabs>
        <w:tab w:val="clear" w:pos="4153"/>
        <w:tab w:val="clear" w:pos="8306"/>
      </w:tabs>
    </w:pPr>
  </w:p>
  <w:p w14:paraId="34392F46" w14:textId="77777777" w:rsidR="007921D9" w:rsidRDefault="007921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2429"/>
    <w:multiLevelType w:val="hybridMultilevel"/>
    <w:tmpl w:val="4A9E092C"/>
    <w:lvl w:ilvl="0" w:tplc="20167574">
      <w:start w:val="1"/>
      <w:numFmt w:val="decimalEnclosedParen"/>
      <w:lvlText w:val="%1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A1414"/>
    <w:rsid w:val="002A755C"/>
    <w:rsid w:val="002B561B"/>
    <w:rsid w:val="002C430B"/>
    <w:rsid w:val="002C4CE8"/>
    <w:rsid w:val="002D11E4"/>
    <w:rsid w:val="002E524C"/>
    <w:rsid w:val="002F23DD"/>
    <w:rsid w:val="002F5446"/>
    <w:rsid w:val="003045AD"/>
    <w:rsid w:val="0032302C"/>
    <w:rsid w:val="00334D1D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0462"/>
    <w:rsid w:val="003F3F50"/>
    <w:rsid w:val="00411E17"/>
    <w:rsid w:val="00422A9D"/>
    <w:rsid w:val="004314B4"/>
    <w:rsid w:val="00472151"/>
    <w:rsid w:val="0047484D"/>
    <w:rsid w:val="00490379"/>
    <w:rsid w:val="004A057D"/>
    <w:rsid w:val="004E0036"/>
    <w:rsid w:val="004E0B0B"/>
    <w:rsid w:val="004E1FB6"/>
    <w:rsid w:val="004E31F6"/>
    <w:rsid w:val="004F1BAD"/>
    <w:rsid w:val="005374D8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06F88"/>
    <w:rsid w:val="00611CD0"/>
    <w:rsid w:val="0062436E"/>
    <w:rsid w:val="0067477D"/>
    <w:rsid w:val="006D6A7E"/>
    <w:rsid w:val="006D780E"/>
    <w:rsid w:val="006E0865"/>
    <w:rsid w:val="006F29AF"/>
    <w:rsid w:val="006F5795"/>
    <w:rsid w:val="007148AD"/>
    <w:rsid w:val="00734BEA"/>
    <w:rsid w:val="00736EAD"/>
    <w:rsid w:val="00754750"/>
    <w:rsid w:val="00760C7E"/>
    <w:rsid w:val="007707AC"/>
    <w:rsid w:val="00782580"/>
    <w:rsid w:val="007921D9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A72CA"/>
    <w:rsid w:val="009C0344"/>
    <w:rsid w:val="009C137D"/>
    <w:rsid w:val="009E1E20"/>
    <w:rsid w:val="009F1622"/>
    <w:rsid w:val="00A151D9"/>
    <w:rsid w:val="00A34392"/>
    <w:rsid w:val="00A35A96"/>
    <w:rsid w:val="00A61655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751B7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01D7E"/>
    <w:rsid w:val="00D13A3A"/>
    <w:rsid w:val="00D23D0E"/>
    <w:rsid w:val="00D32D67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47026"/>
    <w:rsid w:val="00E54B20"/>
    <w:rsid w:val="00E636E6"/>
    <w:rsid w:val="00E64A0A"/>
    <w:rsid w:val="00E71A91"/>
    <w:rsid w:val="00EA5035"/>
    <w:rsid w:val="00EB07B6"/>
    <w:rsid w:val="00EC646B"/>
    <w:rsid w:val="00EE5616"/>
    <w:rsid w:val="00F22C68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0FA11DB"/>
    <w:rsid w:val="09BB1F44"/>
    <w:rsid w:val="10BC32E1"/>
    <w:rsid w:val="10F62635"/>
    <w:rsid w:val="1F460C2C"/>
    <w:rsid w:val="254C304A"/>
    <w:rsid w:val="2D3C7402"/>
    <w:rsid w:val="30D76ACD"/>
    <w:rsid w:val="45AB33D4"/>
    <w:rsid w:val="45C76693"/>
    <w:rsid w:val="46A26514"/>
    <w:rsid w:val="46D25A98"/>
    <w:rsid w:val="472C37B0"/>
    <w:rsid w:val="4D0936B4"/>
    <w:rsid w:val="4FCC11C6"/>
    <w:rsid w:val="507C1CF8"/>
    <w:rsid w:val="52485ED4"/>
    <w:rsid w:val="52B20440"/>
    <w:rsid w:val="56FF08B2"/>
    <w:rsid w:val="585404FF"/>
    <w:rsid w:val="58B40696"/>
    <w:rsid w:val="6CDD3120"/>
    <w:rsid w:val="6F6456BE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8B26"/>
  <w15:docId w15:val="{C4F0C491-9586-43D8-B438-CE27398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Heiti SC" w:eastAsia="Heiti SC" w:hAnsi="Heiti SC" w:cs="Heiti SC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9D92C-A664-4257-9B7C-5097341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268</Words>
  <Characters>1529</Characters>
  <Application>Microsoft Office Word</Application>
  <DocSecurity>0</DocSecurity>
  <Lines>12</Lines>
  <Paragraphs>3</Paragraphs>
  <ScaleCrop>false</ScaleCrop>
  <Company>DG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jinsm</cp:lastModifiedBy>
  <cp:revision>15</cp:revision>
  <cp:lastPrinted>2022-01-24T03:44:00Z</cp:lastPrinted>
  <dcterms:created xsi:type="dcterms:W3CDTF">2020-09-13T12:16:00Z</dcterms:created>
  <dcterms:modified xsi:type="dcterms:W3CDTF">2022-09-27T08:07:00Z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D0FBE6D63BE044C7BD2D61CF4B7CEFD5</vt:lpwstr>
  </property>
</Properties>
</file>