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FB56" w14:textId="77777777" w:rsidR="00187B5E" w:rsidRDefault="00187B5E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4196ECC1" w14:textId="25FAD689" w:rsidR="00187B5E" w:rsidRDefault="00DD5B88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绍兴市天易环保科技</w:t>
      </w:r>
      <w:r w:rsidR="008E4CD6" w:rsidRPr="008E4CD6">
        <w:rPr>
          <w:rFonts w:ascii="宋体" w:hAnsi="宋体" w:cs="宋体"/>
          <w:b/>
          <w:kern w:val="0"/>
          <w:sz w:val="32"/>
          <w:szCs w:val="32"/>
        </w:rPr>
        <w:t>有限公司</w:t>
      </w:r>
      <w:r w:rsidR="00F467E2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56059223" w14:textId="77777777" w:rsidR="00187B5E" w:rsidRDefault="00F467E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2EC42361" w14:textId="77777777" w:rsidR="00187B5E" w:rsidRPr="0037269E" w:rsidRDefault="00187B5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358E11D6" w14:textId="7239F195" w:rsidR="00187B5E" w:rsidRPr="0037269E" w:rsidRDefault="00F467E2" w:rsidP="004E1FB6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9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绍兴市越城区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人民法院作出（20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）浙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0602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53</w:t>
      </w:r>
      <w:r w:rsidR="008E4CD6"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民事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裁定书，受理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绍兴市天易环保科技有限公司破产清算案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并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指定浙江大公律师事务所为管理人。</w:t>
      </w:r>
    </w:p>
    <w:p w14:paraId="264F112A" w14:textId="14C02AAF" w:rsidR="00760C7E" w:rsidRDefault="00F467E2" w:rsidP="004E1FB6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DD5B88">
        <w:rPr>
          <w:rFonts w:ascii="仿宋" w:eastAsia="仿宋" w:hAnsi="仿宋" w:hint="eastAsia"/>
          <w:color w:val="000000"/>
          <w:kern w:val="0"/>
          <w:sz w:val="28"/>
          <w:szCs w:val="28"/>
        </w:rPr>
        <w:t>绍兴市天易环保科技</w:t>
      </w:r>
      <w:r w:rsidR="00760C7E">
        <w:rPr>
          <w:rFonts w:ascii="仿宋" w:eastAsia="仿宋" w:hAnsi="仿宋" w:hint="eastAsia"/>
          <w:color w:val="000000"/>
          <w:kern w:val="0"/>
          <w:sz w:val="28"/>
          <w:szCs w:val="28"/>
        </w:rPr>
        <w:t>有限公司</w:t>
      </w: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14:paraId="191E8CB9" w14:textId="77777777" w:rsidR="00F53457" w:rsidRDefault="00F53457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42524A9B" w14:textId="4A4A229C" w:rsidR="00760C7E" w:rsidRPr="00760C7E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760C7E"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14:paraId="6A04E7AF" w14:textId="77777777" w:rsidR="00760C7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本次债权申报及债权人会议将通过网络进行。</w:t>
      </w:r>
    </w:p>
    <w:p w14:paraId="59391A6F" w14:textId="77777777" w:rsidR="00187B5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债权人均通过“优破案”微信公众号平台进行债权申报，并根据管理人的通知提供书面材料。无法通过“优破案”微信公众号平台进行申报的债权人，也可以向管理人邮寄或当面递交债权申报材料。</w:t>
      </w:r>
    </w:p>
    <w:p w14:paraId="7EB809CF" w14:textId="77777777" w:rsidR="00760C7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具体申报说明、系统要求与规则详见网络申报说明。</w:t>
      </w:r>
    </w:p>
    <w:p w14:paraId="755D4335" w14:textId="77777777" w:rsidR="00760C7E" w:rsidRPr="00760C7E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14:paraId="15E82F95" w14:textId="77777777" w:rsidR="00187B5E" w:rsidRPr="0037269E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、申报债权主体：</w:t>
      </w:r>
    </w:p>
    <w:p w14:paraId="07762D31" w14:textId="370274E4" w:rsidR="00187B5E" w:rsidRPr="0037269E" w:rsidRDefault="00DD5B88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绍兴市越城区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人民法院</w:t>
      </w:r>
      <w:r w:rsidR="00F467E2" w:rsidRPr="0037269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5BB05DE8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180F7476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23F38AEA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512507C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14A73B4D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6E9AB7AF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4085B60D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64A5E5C4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⑺债务人的保证人或者其他连带债务人尚未代替债务人清偿债务的，以其对债务人的将来求偿权申报债权。但债权人已经向管理人申报全部债权的除外；</w:t>
      </w:r>
    </w:p>
    <w:p w14:paraId="4B6C7043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A1B8EF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2E474370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7EF2E6A4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4787224E" w14:textId="77777777"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263BE693" w14:textId="77777777" w:rsidR="00E636E6" w:rsidRPr="0037269E" w:rsidRDefault="00E636E6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3095FE1" w14:textId="77777777" w:rsidR="00BF6D24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、申报债权应提供以下资料：</w:t>
      </w:r>
    </w:p>
    <w:p w14:paraId="79B029B4" w14:textId="77777777" w:rsidR="004E0B0B" w:rsidRDefault="00760C7E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color w:val="000000"/>
          <w:kern w:val="0"/>
          <w:sz w:val="28"/>
          <w:szCs w:val="28"/>
        </w:rPr>
        <w:t>债权人除根据“优破案”微信公众号平台填写债权申报相关内容外，还应通过“优破案”微信公众号平台拍照上传或文件上传的形式向管理人提供如下资料：</w:t>
      </w:r>
    </w:p>
    <w:p w14:paraId="763CDEF7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1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18429E3F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4EBD9BBF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 w:rsidRPr="0037269E"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14:paraId="5B0CC574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2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债权申报表、申报材料清单；</w:t>
      </w:r>
    </w:p>
    <w:p w14:paraId="13FFCF88" w14:textId="2CC3DC9C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3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</w:t>
      </w:r>
      <w:r w:rsidR="00B11414">
        <w:rPr>
          <w:rFonts w:ascii="仿宋" w:eastAsia="仿宋" w:hAnsi="仿宋" w:hint="eastAsia"/>
          <w:kern w:val="0"/>
          <w:sz w:val="28"/>
          <w:szCs w:val="28"/>
        </w:rPr>
        <w:t>根据管理人的要求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将原件提交管理人核对；</w:t>
      </w:r>
    </w:p>
    <w:p w14:paraId="57C94675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4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债权人申报债权时，应在《</w:t>
      </w:r>
      <w:r w:rsidR="00A35A96" w:rsidRPr="00A70E55">
        <w:rPr>
          <w:rFonts w:ascii="仿宋" w:eastAsia="仿宋" w:hAnsi="仿宋" w:hint="eastAsia"/>
          <w:kern w:val="0"/>
          <w:sz w:val="28"/>
          <w:szCs w:val="28"/>
        </w:rPr>
        <w:t>送达地址、方式和银行账户确认书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》中明确申报人的送达地址、邮编、联系人（收件人）、联系方式</w:t>
      </w:r>
      <w:r w:rsidR="00A35A96">
        <w:rPr>
          <w:rFonts w:ascii="仿宋" w:eastAsia="仿宋" w:hAnsi="仿宋" w:hint="eastAsia"/>
          <w:kern w:val="0"/>
          <w:sz w:val="28"/>
          <w:szCs w:val="28"/>
        </w:rPr>
        <w:t>、</w:t>
      </w:r>
      <w:r w:rsidR="00A35A96" w:rsidRPr="00A70E55">
        <w:rPr>
          <w:rFonts w:ascii="仿宋" w:eastAsia="仿宋" w:hAnsi="仿宋" w:hint="eastAsia"/>
          <w:kern w:val="0"/>
          <w:sz w:val="28"/>
          <w:szCs w:val="28"/>
        </w:rPr>
        <w:t>债权分配款收款账户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等。</w:t>
      </w:r>
    </w:p>
    <w:p w14:paraId="5FA0DD3B" w14:textId="77777777" w:rsidR="00264CAB" w:rsidRDefault="00264CAB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color w:val="000000"/>
          <w:kern w:val="0"/>
          <w:sz w:val="28"/>
          <w:szCs w:val="28"/>
        </w:rPr>
        <w:t>债权人无法通过“优破案”微信公众号平台申报债权而向管理人书面申报债权的，亦应向管理人提供以上资料。</w:t>
      </w:r>
    </w:p>
    <w:p w14:paraId="3953FB66" w14:textId="77777777" w:rsidR="00187B5E" w:rsidRPr="00264CAB" w:rsidRDefault="00187B5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65E03F29" w14:textId="1E608D81" w:rsidR="00187B5E" w:rsidRDefault="00EC646B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、注意事项：</w:t>
      </w:r>
    </w:p>
    <w:p w14:paraId="66E3F031" w14:textId="3C2BB123" w:rsidR="00187B5E" w:rsidRPr="0037269E" w:rsidRDefault="00C209A6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</w:t>
      </w:r>
      <w:r w:rsidR="00EC646B">
        <w:rPr>
          <w:rFonts w:ascii="仿宋" w:eastAsia="仿宋" w:hAnsi="仿宋" w:hint="eastAsia"/>
          <w:b/>
          <w:kern w:val="0"/>
          <w:sz w:val="28"/>
          <w:szCs w:val="28"/>
        </w:rPr>
        <w:t>以</w:t>
      </w:r>
      <w:r>
        <w:rPr>
          <w:rFonts w:ascii="仿宋" w:eastAsia="仿宋" w:hAnsi="仿宋" w:hint="eastAsia"/>
          <w:b/>
          <w:kern w:val="0"/>
          <w:sz w:val="28"/>
          <w:szCs w:val="28"/>
        </w:rPr>
        <w:t>网络申报进行；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债权人无法通过“优破案”微信公众号平台申报债权而向管理人书面申报债权的，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申报材料</w:t>
      </w:r>
      <w:r>
        <w:rPr>
          <w:rFonts w:ascii="仿宋" w:eastAsia="仿宋" w:hAnsi="仿宋" w:hint="eastAsia"/>
          <w:kern w:val="0"/>
          <w:sz w:val="28"/>
          <w:szCs w:val="28"/>
        </w:rPr>
        <w:t>需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一式</w:t>
      </w:r>
      <w:r>
        <w:rPr>
          <w:rFonts w:ascii="仿宋" w:eastAsia="仿宋" w:hAnsi="仿宋" w:hint="eastAsia"/>
          <w:kern w:val="0"/>
          <w:sz w:val="28"/>
          <w:szCs w:val="28"/>
        </w:rPr>
        <w:t>二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份</w:t>
      </w:r>
      <w:r>
        <w:rPr>
          <w:rFonts w:ascii="仿宋" w:eastAsia="仿宋" w:hAnsi="仿宋" w:hint="eastAsia"/>
          <w:kern w:val="0"/>
          <w:sz w:val="28"/>
          <w:szCs w:val="28"/>
        </w:rPr>
        <w:t>且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提交材料的纸张规格为A4纸；书写均应用蓝墨、或炭素墨水；</w:t>
      </w:r>
    </w:p>
    <w:p w14:paraId="51828202" w14:textId="77777777" w:rsidR="00187B5E" w:rsidRPr="0037269E" w:rsidRDefault="00C209A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申报孳息或违约金涉及多笔债权的，应当分别列明每笔债权孳息或违约金计算说明；</w:t>
      </w:r>
    </w:p>
    <w:p w14:paraId="16C26A62" w14:textId="77777777" w:rsidR="00187B5E" w:rsidRDefault="00C209A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3B77FB68" w14:textId="1918B36B" w:rsidR="00C209A6" w:rsidRPr="004E1FB6" w:rsidRDefault="00C209A6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4</w:t>
      </w:r>
      <w:r w:rsidRPr="004E1FB6">
        <w:rPr>
          <w:rFonts w:ascii="仿宋" w:eastAsia="仿宋" w:hAnsi="仿宋"/>
          <w:kern w:val="0"/>
          <w:sz w:val="28"/>
          <w:szCs w:val="28"/>
        </w:rPr>
        <w:t>.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邮寄地址：浙江省绍兴市越城区中兴中路375号B座7楼浙江大公律师事务所；邮编：312000；收件人：</w:t>
      </w:r>
      <w:r w:rsidR="00DD5B88">
        <w:rPr>
          <w:rFonts w:ascii="仿宋" w:eastAsia="仿宋" w:hAnsi="仿宋" w:hint="eastAsia"/>
          <w:kern w:val="0"/>
          <w:sz w:val="28"/>
          <w:szCs w:val="28"/>
        </w:rPr>
        <w:t>刘胤、孙均敏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，请注明“债权申报材料字样”；</w:t>
      </w:r>
    </w:p>
    <w:p w14:paraId="04F49B67" w14:textId="77777777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5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.接受咨询及接收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申报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时间：法定工作日每周一至周五，上午9：00-11：30，下午</w:t>
      </w:r>
      <w:r w:rsidR="00C209A6" w:rsidRPr="004E1FB6">
        <w:rPr>
          <w:rFonts w:ascii="仿宋" w:eastAsia="仿宋" w:hAnsi="仿宋"/>
          <w:kern w:val="0"/>
          <w:sz w:val="28"/>
          <w:szCs w:val="28"/>
        </w:rPr>
        <w:t>3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：00-5：00；</w:t>
      </w:r>
    </w:p>
    <w:p w14:paraId="36FA70FF" w14:textId="77777777" w:rsidR="00873B98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7269E">
        <w:rPr>
          <w:rFonts w:ascii="仿宋" w:eastAsia="仿宋" w:hAnsi="仿宋" w:hint="eastAsia"/>
          <w:sz w:val="28"/>
          <w:szCs w:val="28"/>
        </w:rPr>
        <w:t>6</w:t>
      </w:r>
      <w:r w:rsidR="00E636E6" w:rsidRPr="0037269E">
        <w:rPr>
          <w:rFonts w:ascii="仿宋" w:eastAsia="仿宋" w:hAnsi="仿宋" w:hint="eastAsia"/>
          <w:sz w:val="28"/>
          <w:szCs w:val="28"/>
        </w:rPr>
        <w:t>、</w:t>
      </w:r>
      <w:r w:rsidR="00873B98" w:rsidRPr="0037269E">
        <w:rPr>
          <w:rFonts w:ascii="仿宋" w:eastAsia="仿宋" w:hAnsi="仿宋" w:hint="eastAsia"/>
          <w:sz w:val="28"/>
          <w:szCs w:val="28"/>
        </w:rPr>
        <w:t>债权申报</w:t>
      </w:r>
      <w:r w:rsidRPr="0037269E">
        <w:rPr>
          <w:rFonts w:ascii="仿宋" w:eastAsia="仿宋" w:hAnsi="仿宋" w:hint="eastAsia"/>
          <w:sz w:val="28"/>
          <w:szCs w:val="28"/>
        </w:rPr>
        <w:t>联系人：</w:t>
      </w:r>
    </w:p>
    <w:p w14:paraId="40CDB16A" w14:textId="71132A2A" w:rsidR="00873B98" w:rsidRPr="0037269E" w:rsidRDefault="00DD5B88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胤</w:t>
      </w:r>
      <w:r w:rsidR="00F467E2" w:rsidRPr="0037269E">
        <w:rPr>
          <w:rFonts w:ascii="仿宋" w:eastAsia="仿宋" w:hAnsi="仿宋" w:hint="eastAsia"/>
          <w:sz w:val="28"/>
          <w:szCs w:val="28"/>
        </w:rPr>
        <w:t>，联系电话：0575-</w:t>
      </w:r>
      <w:r>
        <w:rPr>
          <w:rFonts w:ascii="仿宋" w:eastAsia="仿宋" w:hAnsi="仿宋" w:hint="eastAsia"/>
          <w:sz w:val="28"/>
          <w:szCs w:val="28"/>
        </w:rPr>
        <w:t>88223706</w:t>
      </w:r>
      <w:r w:rsidR="00873B98" w:rsidRPr="0037269E">
        <w:rPr>
          <w:rFonts w:ascii="仿宋" w:eastAsia="仿宋" w:hAnsi="仿宋" w:hint="eastAsia"/>
          <w:sz w:val="28"/>
          <w:szCs w:val="28"/>
        </w:rPr>
        <w:t>，</w:t>
      </w:r>
      <w:r w:rsidR="00F467E2" w:rsidRPr="0037269E">
        <w:rPr>
          <w:rFonts w:ascii="仿宋" w:eastAsia="仿宋" w:hAnsi="仿宋" w:hint="eastAsia"/>
          <w:sz w:val="28"/>
          <w:szCs w:val="28"/>
        </w:rPr>
        <w:t>手机：</w:t>
      </w:r>
      <w:r>
        <w:rPr>
          <w:rFonts w:ascii="仿宋" w:eastAsia="仿宋" w:hAnsi="仿宋" w:hint="eastAsia"/>
          <w:sz w:val="28"/>
          <w:szCs w:val="28"/>
        </w:rPr>
        <w:t>13676865283</w:t>
      </w:r>
      <w:r w:rsidR="00F467E2" w:rsidRPr="0037269E">
        <w:rPr>
          <w:rFonts w:ascii="仿宋" w:eastAsia="仿宋" w:hAnsi="仿宋" w:hint="eastAsia"/>
          <w:sz w:val="28"/>
          <w:szCs w:val="28"/>
        </w:rPr>
        <w:t>；</w:t>
      </w:r>
    </w:p>
    <w:p w14:paraId="2E1C13FD" w14:textId="3CCE9E3A" w:rsidR="00187B5E" w:rsidRPr="0037269E" w:rsidRDefault="00DD5B88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孙均敏</w:t>
      </w:r>
      <w:r w:rsidR="00F467E2" w:rsidRPr="0037269E">
        <w:rPr>
          <w:rFonts w:ascii="仿宋" w:eastAsia="仿宋" w:hAnsi="仿宋" w:hint="eastAsia"/>
          <w:sz w:val="28"/>
          <w:szCs w:val="28"/>
        </w:rPr>
        <w:t>，联系电话：0575-</w:t>
      </w:r>
      <w:r>
        <w:rPr>
          <w:rFonts w:ascii="仿宋" w:eastAsia="仿宋" w:hAnsi="仿宋" w:hint="eastAsia"/>
          <w:sz w:val="28"/>
          <w:szCs w:val="28"/>
        </w:rPr>
        <w:t>88269703</w:t>
      </w:r>
      <w:r w:rsidR="00F467E2" w:rsidRPr="0037269E">
        <w:rPr>
          <w:rFonts w:ascii="仿宋" w:eastAsia="仿宋" w:hAnsi="仿宋" w:hint="eastAsia"/>
          <w:sz w:val="28"/>
          <w:szCs w:val="28"/>
        </w:rPr>
        <w:t>，手机：</w:t>
      </w:r>
      <w:r>
        <w:rPr>
          <w:rFonts w:ascii="仿宋" w:eastAsia="仿宋" w:hAnsi="仿宋" w:hint="eastAsia"/>
          <w:sz w:val="28"/>
          <w:szCs w:val="28"/>
        </w:rPr>
        <w:t>18767509326</w:t>
      </w:r>
      <w:r w:rsidR="00F467E2" w:rsidRPr="0037269E">
        <w:rPr>
          <w:rFonts w:ascii="仿宋" w:eastAsia="仿宋" w:hAnsi="仿宋" w:hint="eastAsia"/>
          <w:sz w:val="28"/>
          <w:szCs w:val="28"/>
        </w:rPr>
        <w:t>。</w:t>
      </w:r>
    </w:p>
    <w:p w14:paraId="06379AA5" w14:textId="77777777" w:rsidR="00187B5E" w:rsidRPr="0037269E" w:rsidRDefault="00187B5E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E34553B" w14:textId="280B1102" w:rsidR="00187B5E" w:rsidRPr="0037269E" w:rsidRDefault="00C72D71" w:rsidP="004E1F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五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、特别提醒：</w:t>
      </w:r>
    </w:p>
    <w:p w14:paraId="58B66F21" w14:textId="3813769D"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有关申报资料可在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“优破案”微信公众号平台或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管理人网站</w:t>
      </w:r>
      <w:bookmarkStart w:id="0" w:name="_Hlt457638147"/>
      <w:r w:rsidRPr="004E1FB6"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 w:rsidRPr="004E1FB6">
          <w:rPr>
            <w:rStyle w:val="ad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0"/>
      <w:r w:rsidRPr="004E1FB6"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DD5B88">
        <w:rPr>
          <w:rFonts w:ascii="仿宋" w:eastAsia="仿宋" w:hAnsi="仿宋" w:hint="eastAsia"/>
          <w:kern w:val="0"/>
          <w:sz w:val="28"/>
          <w:szCs w:val="28"/>
        </w:rPr>
        <w:t>绍兴市天易环保科技</w:t>
      </w:r>
      <w:r w:rsidR="00760C7E" w:rsidRPr="004E1FB6">
        <w:rPr>
          <w:rFonts w:ascii="仿宋" w:eastAsia="仿宋" w:hAnsi="仿宋" w:hint="eastAsia"/>
          <w:kern w:val="0"/>
          <w:sz w:val="28"/>
          <w:szCs w:val="28"/>
        </w:rPr>
        <w:t>有限公司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“优破案”微信公众号平台、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网站、公告、电话等方式通知债权人，敬请债权人予以关注。</w:t>
      </w:r>
    </w:p>
    <w:p w14:paraId="69D235C1" w14:textId="77777777" w:rsidR="00187B5E" w:rsidRDefault="00187B5E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4065151D" w14:textId="77777777" w:rsidR="004E1FB6" w:rsidRPr="0037269E" w:rsidRDefault="004E1FB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00E7D7E0" w14:textId="77777777" w:rsidR="00187B5E" w:rsidRPr="0037269E" w:rsidRDefault="00F467E2" w:rsidP="004E1FB6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595153C9" w14:textId="520A13F0" w:rsidR="00C209A6" w:rsidRPr="004E1FB6" w:rsidRDefault="00DD5B88" w:rsidP="004E1FB6">
      <w:pPr>
        <w:widowControl/>
        <w:adjustRightInd w:val="0"/>
        <w:spacing w:line="400" w:lineRule="exact"/>
        <w:ind w:right="98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绍兴市天易环保科技</w:t>
      </w:r>
      <w:r w:rsidR="00760C7E" w:rsidRPr="004E1FB6">
        <w:rPr>
          <w:rFonts w:ascii="仿宋" w:eastAsia="仿宋" w:hAnsi="仿宋" w:hint="eastAsia"/>
          <w:kern w:val="0"/>
          <w:sz w:val="28"/>
          <w:szCs w:val="28"/>
        </w:rPr>
        <w:t>有限公司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75DA341A" w14:textId="77777777" w:rsidR="004E1FB6" w:rsidRPr="004E1FB6" w:rsidRDefault="004E1FB6" w:rsidP="004E1FB6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4F0DC66D" w14:textId="29DB132D" w:rsidR="0037269E" w:rsidRPr="0037269E" w:rsidRDefault="00F467E2" w:rsidP="004E1FB6">
      <w:pPr>
        <w:widowControl/>
        <w:adjustRightInd w:val="0"/>
        <w:spacing w:line="400" w:lineRule="exact"/>
        <w:ind w:right="560" w:firstLineChars="1500" w:firstLine="4200"/>
        <w:textAlignment w:val="baseline"/>
        <w:rPr>
          <w:rFonts w:ascii="仿宋" w:eastAsia="仿宋" w:hAnsi="仿宋"/>
          <w:sz w:val="28"/>
          <w:szCs w:val="28"/>
        </w:rPr>
      </w:pPr>
      <w:r w:rsidRPr="004E1FB6">
        <w:rPr>
          <w:rFonts w:ascii="仿宋" w:eastAsia="仿宋" w:hAnsi="仿宋" w:hint="eastAsia"/>
          <w:sz w:val="28"/>
          <w:szCs w:val="28"/>
        </w:rPr>
        <w:t>二○</w:t>
      </w:r>
      <w:r w:rsidR="004E1FB6">
        <w:rPr>
          <w:rFonts w:ascii="仿宋" w:eastAsia="仿宋" w:hAnsi="仿宋" w:hint="eastAsia"/>
          <w:sz w:val="28"/>
          <w:szCs w:val="28"/>
        </w:rPr>
        <w:t>二〇</w:t>
      </w:r>
      <w:r w:rsidRPr="004E1FB6">
        <w:rPr>
          <w:rFonts w:ascii="仿宋" w:eastAsia="仿宋" w:hAnsi="仿宋" w:hint="eastAsia"/>
          <w:sz w:val="28"/>
          <w:szCs w:val="28"/>
        </w:rPr>
        <w:t>年</w:t>
      </w:r>
      <w:r w:rsidR="00DD5B88">
        <w:rPr>
          <w:rFonts w:ascii="仿宋" w:eastAsia="仿宋" w:hAnsi="仿宋" w:hint="eastAsia"/>
          <w:sz w:val="28"/>
          <w:szCs w:val="28"/>
        </w:rPr>
        <w:t>九</w:t>
      </w:r>
      <w:r w:rsidRPr="004E1FB6">
        <w:rPr>
          <w:rFonts w:ascii="仿宋" w:eastAsia="仿宋" w:hAnsi="仿宋" w:hint="eastAsia"/>
          <w:sz w:val="28"/>
          <w:szCs w:val="28"/>
        </w:rPr>
        <w:t>月</w:t>
      </w:r>
      <w:r w:rsidR="00DD5B88">
        <w:rPr>
          <w:rFonts w:ascii="仿宋" w:eastAsia="仿宋" w:hAnsi="仿宋" w:hint="eastAsia"/>
          <w:sz w:val="28"/>
          <w:szCs w:val="28"/>
        </w:rPr>
        <w:t>十三</w:t>
      </w:r>
      <w:r w:rsidRPr="004E1FB6">
        <w:rPr>
          <w:rFonts w:ascii="仿宋" w:eastAsia="仿宋" w:hAnsi="仿宋" w:hint="eastAsia"/>
          <w:sz w:val="28"/>
          <w:szCs w:val="28"/>
        </w:rPr>
        <w:t>日</w:t>
      </w:r>
    </w:p>
    <w:sectPr w:rsidR="0037269E" w:rsidRPr="0037269E" w:rsidSect="0037269E">
      <w:headerReference w:type="default" r:id="rId9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3B3E" w14:textId="77777777" w:rsidR="006F5795" w:rsidRDefault="006F5795" w:rsidP="00187B5E">
      <w:r>
        <w:separator/>
      </w:r>
    </w:p>
  </w:endnote>
  <w:endnote w:type="continuationSeparator" w:id="0">
    <w:p w14:paraId="674F226F" w14:textId="77777777" w:rsidR="006F5795" w:rsidRDefault="006F5795" w:rsidP="001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variable"/>
    <w:sig w:usb0="00000000" w:usb1="090F004A" w:usb2="00000010" w:usb3="00000000" w:csb0="003E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E9EE" w14:textId="77777777" w:rsidR="006F5795" w:rsidRDefault="006F5795" w:rsidP="00187B5E">
      <w:r>
        <w:separator/>
      </w:r>
    </w:p>
  </w:footnote>
  <w:footnote w:type="continuationSeparator" w:id="0">
    <w:p w14:paraId="249A3959" w14:textId="77777777" w:rsidR="006F5795" w:rsidRDefault="006F5795" w:rsidP="0018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E228" w14:textId="77777777" w:rsidR="00187B5E" w:rsidRDefault="00187B5E" w:rsidP="007B0657">
    <w:pPr>
      <w:pStyle w:val="a9"/>
      <w:tabs>
        <w:tab w:val="clear" w:pos="4153"/>
        <w:tab w:val="clear" w:pos="8306"/>
      </w:tabs>
    </w:pPr>
  </w:p>
  <w:p w14:paraId="1CEA088D" w14:textId="77777777" w:rsidR="00187B5E" w:rsidRDefault="00187B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6F5795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9BB1F44"/>
    <w:rsid w:val="10BC32E1"/>
    <w:rsid w:val="254C304A"/>
    <w:rsid w:val="2D3C7402"/>
    <w:rsid w:val="30D76ACD"/>
    <w:rsid w:val="45AB33D4"/>
    <w:rsid w:val="46D25A98"/>
    <w:rsid w:val="507C1CF8"/>
    <w:rsid w:val="52485ED4"/>
    <w:rsid w:val="56FF08B2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06C7A"/>
  <w15:docId w15:val="{4F807FB4-3943-4B5D-9597-FD74674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5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link w:val="10"/>
    <w:uiPriority w:val="9"/>
    <w:qFormat/>
    <w:rsid w:val="0037269E"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7269E"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87B5E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187B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8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8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187B5E"/>
    <w:rPr>
      <w:b/>
      <w:bCs/>
    </w:rPr>
  </w:style>
  <w:style w:type="character" w:styleId="ad">
    <w:name w:val="Hyperlink"/>
    <w:basedOn w:val="a0"/>
    <w:uiPriority w:val="99"/>
    <w:unhideWhenUsed/>
    <w:qFormat/>
    <w:rsid w:val="00187B5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187B5E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187B5E"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sid w:val="00187B5E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187B5E"/>
    <w:pPr>
      <w:ind w:firstLineChars="200" w:firstLine="420"/>
    </w:pPr>
  </w:style>
  <w:style w:type="paragraph" w:styleId="af0">
    <w:name w:val="Date"/>
    <w:basedOn w:val="a"/>
    <w:next w:val="a"/>
    <w:link w:val="af1"/>
    <w:uiPriority w:val="99"/>
    <w:semiHidden/>
    <w:unhideWhenUsed/>
    <w:rsid w:val="0037269E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37269E"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rsid w:val="0037269E"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rsid w:val="0037269E"/>
    <w:rPr>
      <w:rFonts w:ascii="Heiti SC" w:eastAsia="Heiti SC" w:hAnsi="Heiti SC" w:cs="Heiti SC"/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37269E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character" w:customStyle="1" w:styleId="af3">
    <w:name w:val="正文文本 字符"/>
    <w:basedOn w:val="a0"/>
    <w:link w:val="af2"/>
    <w:uiPriority w:val="1"/>
    <w:rsid w:val="0037269E"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D95BF-9D4C-4B22-919C-3FE41D7E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Company>DG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孙 均敏</cp:lastModifiedBy>
  <cp:revision>3</cp:revision>
  <dcterms:created xsi:type="dcterms:W3CDTF">2020-09-13T12:16:00Z</dcterms:created>
  <dcterms:modified xsi:type="dcterms:W3CDTF">2020-09-14T03:20:00Z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